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34" w:rsidRPr="00CF410A" w:rsidRDefault="324EE1F4" w:rsidP="324EE1F4">
      <w:pPr>
        <w:jc w:val="both"/>
        <w:rPr>
          <w:rFonts w:eastAsiaTheme="minorEastAsia"/>
          <w:b/>
          <w:bCs/>
        </w:rPr>
      </w:pPr>
      <w:r w:rsidRPr="00CF410A">
        <w:rPr>
          <w:b/>
        </w:rPr>
        <w:t>Oficina Municipal de Información al Consumidor de Mataró</w:t>
      </w:r>
    </w:p>
    <w:p w:rsidR="00EC3E34" w:rsidRPr="00CF410A" w:rsidRDefault="324EE1F4" w:rsidP="324EE1F4">
      <w:pPr>
        <w:jc w:val="both"/>
        <w:rPr>
          <w:rFonts w:eastAsiaTheme="minorEastAsia"/>
          <w:b/>
          <w:bCs/>
        </w:rPr>
      </w:pPr>
      <w:r w:rsidRPr="00CF410A">
        <w:rPr>
          <w:b/>
        </w:rPr>
        <w:t>Avenida Puig i Cadaflach,101</w:t>
      </w:r>
    </w:p>
    <w:p w:rsidR="00EC3E34" w:rsidRPr="00CF410A" w:rsidRDefault="324EE1F4" w:rsidP="324EE1F4">
      <w:pPr>
        <w:jc w:val="both"/>
        <w:rPr>
          <w:rFonts w:eastAsiaTheme="minorEastAsia"/>
          <w:b/>
          <w:bCs/>
        </w:rPr>
      </w:pPr>
      <w:r w:rsidRPr="00CF410A">
        <w:rPr>
          <w:b/>
        </w:rPr>
        <w:t>08303 MATARÓ</w:t>
      </w:r>
    </w:p>
    <w:p w:rsidR="00EC3E34" w:rsidRPr="00904F7F" w:rsidRDefault="324EE1F4" w:rsidP="324EE1F4">
      <w:pPr>
        <w:jc w:val="both"/>
        <w:rPr>
          <w:rFonts w:eastAsiaTheme="minorEastAsia"/>
          <w:b/>
          <w:bCs/>
        </w:rPr>
      </w:pPr>
      <w:r w:rsidRPr="00904F7F">
        <w:rPr>
          <w:rFonts w:eastAsiaTheme="minorEastAsia"/>
          <w:b/>
          <w:bCs/>
        </w:rPr>
        <w:t xml:space="preserve"> </w:t>
      </w:r>
    </w:p>
    <w:p w:rsidR="00EC3E34" w:rsidRPr="00904F7F" w:rsidRDefault="324EE1F4" w:rsidP="324EE1F4">
      <w:pPr>
        <w:jc w:val="both"/>
        <w:rPr>
          <w:rFonts w:eastAsiaTheme="minorEastAsia"/>
        </w:rPr>
      </w:pPr>
      <w:r w:rsidRPr="00904F7F">
        <w:t>Señores/as</w:t>
      </w:r>
    </w:p>
    <w:p w:rsidR="00EC3E34" w:rsidRPr="00904F7F" w:rsidRDefault="00904F7F" w:rsidP="324EE1F4">
      <w:pPr>
        <w:jc w:val="both"/>
        <w:rPr>
          <w:rFonts w:eastAsiaTheme="minorEastAsia"/>
        </w:rPr>
      </w:pPr>
      <w:r w:rsidRPr="00904F7F">
        <w:t xml:space="preserve">El/la Sr./a. ____________________________________________ con DNI/NIE________________, con domicilio en ___________________________de Mataró, con </w:t>
      </w:r>
      <w:r w:rsidR="324EE1F4" w:rsidRPr="00904F7F">
        <w:t>CP ______</w:t>
      </w:r>
      <w:r w:rsidRPr="00904F7F">
        <w:t>, teléfono_________________</w:t>
      </w:r>
      <w:r w:rsidR="324EE1F4" w:rsidRPr="00904F7F">
        <w:t xml:space="preserve"> y correo electr</w:t>
      </w:r>
      <w:r w:rsidRPr="00904F7F">
        <w:t>ó</w:t>
      </w:r>
      <w:r w:rsidR="324EE1F4" w:rsidRPr="00904F7F">
        <w:t>nic</w:t>
      </w:r>
      <w:r w:rsidRPr="00904F7F">
        <w:t>o</w:t>
      </w:r>
      <w:r w:rsidR="324EE1F4" w:rsidRPr="00904F7F">
        <w:t>________________</w:t>
      </w:r>
      <w:r w:rsidRPr="00904F7F">
        <w:t>____________________</w:t>
      </w:r>
      <w:r w:rsidR="324EE1F4" w:rsidRPr="00904F7F">
        <w:t>_, por medio del presente escrito me dirijo a este servicio público de consumo, en mi condición legal de persona consumidora, a efectos de solicitar que se dé traslado de mi denuncia a la Agencia Catalana del Consumo de la Generalidad de Cataluña,  para que pueda iniciarse las actuaciones oportunas, previstas en la normativa vigente.</w:t>
      </w:r>
    </w:p>
    <w:p w:rsidR="00EC3E34" w:rsidRPr="00904F7F" w:rsidRDefault="324EE1F4" w:rsidP="324EE1F4">
      <w:pPr>
        <w:jc w:val="both"/>
        <w:rPr>
          <w:rFonts w:eastAsiaTheme="minorEastAsia"/>
        </w:rPr>
      </w:pPr>
      <w:r w:rsidRPr="00904F7F">
        <w:t xml:space="preserve">Esta denuncia se presenta contra la empresa </w:t>
      </w:r>
      <w:r w:rsidR="00904F7F" w:rsidRPr="00904F7F">
        <w:t>______________</w:t>
      </w:r>
      <w:r w:rsidRPr="00904F7F">
        <w:t>____</w:t>
      </w:r>
      <w:r w:rsidR="00904F7F" w:rsidRPr="00904F7F">
        <w:t xml:space="preserve">, con </w:t>
      </w:r>
      <w:r w:rsidRPr="00904F7F">
        <w:t xml:space="preserve">NIF___________________ </w:t>
      </w:r>
      <w:r w:rsidR="00904F7F" w:rsidRPr="00904F7F">
        <w:t xml:space="preserve">, con domicilio social en____________________________, CP______________, con </w:t>
      </w:r>
      <w:proofErr w:type="spellStart"/>
      <w:r w:rsidR="00904F7F" w:rsidRPr="00904F7F">
        <w:t>correo</w:t>
      </w:r>
      <w:proofErr w:type="spellEnd"/>
      <w:r w:rsidR="00904F7F" w:rsidRPr="00904F7F">
        <w:t xml:space="preserve"> </w:t>
      </w:r>
      <w:proofErr w:type="spellStart"/>
      <w:r w:rsidRPr="00904F7F">
        <w:t>electr</w:t>
      </w:r>
      <w:r w:rsidR="00904F7F" w:rsidRPr="00904F7F">
        <w:t>ó</w:t>
      </w:r>
      <w:r w:rsidRPr="00904F7F">
        <w:t>nic</w:t>
      </w:r>
      <w:r w:rsidR="00904F7F" w:rsidRPr="00904F7F">
        <w:t>o</w:t>
      </w:r>
      <w:proofErr w:type="spellEnd"/>
      <w:r w:rsidRPr="00904F7F">
        <w:t>_____________________</w:t>
      </w:r>
      <w:r w:rsidR="00904F7F" w:rsidRPr="00904F7F">
        <w:t>,</w:t>
      </w:r>
      <w:r w:rsidRPr="00904F7F">
        <w:t xml:space="preserve"> telèfon_______________ </w:t>
      </w:r>
    </w:p>
    <w:p w:rsidR="00EC3E34" w:rsidRPr="00904F7F" w:rsidRDefault="324EE1F4" w:rsidP="324EE1F4">
      <w:pPr>
        <w:jc w:val="both"/>
        <w:rPr>
          <w:rFonts w:eastAsiaTheme="minorEastAsia"/>
        </w:rPr>
      </w:pPr>
      <w:r w:rsidRPr="00904F7F">
        <w:t>El motivo en que se fundamenta mi denuncia es en la existencia de indicios de una infracción administrativa en la materia de consumo, referente a los siguientes hechos: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F7F" w:rsidRPr="00904F7F">
        <w:t>_________________________</w:t>
      </w:r>
      <w:r w:rsidR="00904F7F">
        <w:t>_________________________________________________</w:t>
      </w:r>
      <w:r w:rsidR="00904F7F" w:rsidRPr="00904F7F">
        <w:t>_____</w:t>
      </w:r>
      <w:r w:rsidRPr="00904F7F">
        <w:t xml:space="preserve">. </w:t>
      </w:r>
    </w:p>
    <w:p w:rsidR="00EC3E34" w:rsidRPr="00904F7F" w:rsidRDefault="324EE1F4" w:rsidP="324EE1F4">
      <w:pPr>
        <w:jc w:val="both"/>
        <w:rPr>
          <w:rFonts w:eastAsiaTheme="minorEastAsia"/>
          <w:b/>
          <w:bCs/>
        </w:rPr>
      </w:pPr>
      <w:r w:rsidRPr="00904F7F">
        <w:rPr>
          <w:b/>
        </w:rPr>
        <w:t>Estos hechos constituyen una infracción administrativa en materia de consumo, según los siguientes FUNDAMENTOS DE DERECHO:</w:t>
      </w:r>
    </w:p>
    <w:p w:rsidR="00EC3E34" w:rsidRPr="00904F7F" w:rsidRDefault="324EE1F4" w:rsidP="324EE1F4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904F7F">
        <w:t>El artículo 331-3.h) de la Ley 22/2010, de 20 de julio, del Código de consumo de Cataluña, en adelante, Código de Consumo de Cataluña</w:t>
      </w:r>
      <w:r w:rsidR="00904F7F">
        <w:t>,</w:t>
      </w:r>
      <w:r w:rsidRPr="00904F7F">
        <w:t xml:space="preserve"> establece como infracciones en materia de transacciones comerciales y condiciones técnicas de venta y en materia de precios el hecho de negarse injustificadamente a satisfacer las demandas de las personas consumidoras y hacer cualquier tipo de discriminación respecto a estas demandas.</w:t>
      </w:r>
    </w:p>
    <w:p w:rsidR="00904F7F" w:rsidRPr="00904F7F" w:rsidRDefault="00904F7F" w:rsidP="00904F7F">
      <w:pPr>
        <w:pStyle w:val="Prrafodelista"/>
        <w:rPr>
          <w:rFonts w:eastAsiaTheme="minorEastAsia"/>
        </w:rPr>
      </w:pPr>
    </w:p>
    <w:p w:rsidR="00EC3E34" w:rsidRPr="00904F7F" w:rsidRDefault="324EE1F4" w:rsidP="324EE1F4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904F7F">
        <w:t>El artículo 49.1. del Real Decreto Legislativo 1/2007, de 16 de noviembre, por el que se aprueba el texto refundido de la Ley General para la Defensa de los Consumidores y Usuarios y otras leyes complementarias establece como infracciones:</w:t>
      </w:r>
    </w:p>
    <w:p w:rsidR="00EC3E34" w:rsidRPr="00904F7F" w:rsidRDefault="324EE1F4" w:rsidP="324EE1F4">
      <w:pPr>
        <w:jc w:val="both"/>
        <w:rPr>
          <w:rFonts w:eastAsiaTheme="minorEastAsia"/>
        </w:rPr>
      </w:pPr>
      <w:r w:rsidRPr="00904F7F">
        <w:t>l) Toda actuación discriminatoria contra personas consumidoras vulnerables independientemente del motivo o contra cualquier consumidor o usuario por el ejercicio de los derechos que confiere esta Ley o sus normas de desarrollo, ya sea no atendiendo a sus demandas, negándoles el acceso a los establecimientos o disparándoles un trato o imponiéndoles unas condiciones desiguales, así como el incumplimiento de las prohibiciones de discriminación previstas en el Reglamento (UE) 2018/302,  cuando esta actuación no sea constitutiva de delito.</w:t>
      </w:r>
    </w:p>
    <w:p w:rsidR="00EC3E34" w:rsidRPr="00904F7F" w:rsidRDefault="324EE1F4" w:rsidP="324EE1F4">
      <w:pPr>
        <w:jc w:val="both"/>
        <w:rPr>
          <w:rFonts w:eastAsiaTheme="minorEastAsia"/>
        </w:rPr>
      </w:pPr>
      <w:r w:rsidRPr="00904F7F">
        <w:t>m) El uso de prácticas comerciales desleales con los consumidores o usuarios.</w:t>
      </w:r>
    </w:p>
    <w:p w:rsidR="00EC3E34" w:rsidRPr="00904F7F" w:rsidRDefault="324EE1F4" w:rsidP="324EE1F4">
      <w:pPr>
        <w:jc w:val="both"/>
        <w:rPr>
          <w:rFonts w:eastAsiaTheme="minorEastAsia"/>
        </w:rPr>
      </w:pPr>
      <w:r w:rsidRPr="00904F7F">
        <w:lastRenderedPageBreak/>
        <w:t>n) Las conductas discriminatorias en el acceso a los bienes y la prestación de los servicios y, especialmente, las previstas como tales en la Ley Orgánica 3/2007, de 22 de marzo, para la igualdad efectiva de mujeres y hombres, cuando no sean constitutivas de delito.</w:t>
      </w:r>
    </w:p>
    <w:p w:rsidR="00EC3E34" w:rsidRPr="00904F7F" w:rsidRDefault="324EE1F4" w:rsidP="324EE1F4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904F7F">
        <w:t xml:space="preserve">El artículo 112-2 del Código de Consumo de Cataluña establece que las relaciones de consumo deben fundamentarse en la buena fe y el justo equilibrio de las posiciones jurídicas, lo que excluye las prácticas comerciales desleales. </w:t>
      </w:r>
    </w:p>
    <w:p w:rsidR="00904F7F" w:rsidRPr="00904F7F" w:rsidRDefault="00904F7F" w:rsidP="00904F7F">
      <w:pPr>
        <w:pStyle w:val="Prrafodelista"/>
        <w:rPr>
          <w:rFonts w:eastAsiaTheme="minorEastAsia"/>
        </w:rPr>
      </w:pPr>
    </w:p>
    <w:p w:rsidR="00EC3E34" w:rsidRPr="00904F7F" w:rsidRDefault="324EE1F4" w:rsidP="324EE1F4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904F7F">
        <w:t>El artículo 4 de la Ley 3/1991, de 10 de enero, de competencia desleal -LCD-, establece que debe considerarse desleal todo comportamiento que resulte objetivamente contrario a las exigencias de la buena fe y en las relaciones con consumidores y usuarios.</w:t>
      </w:r>
    </w:p>
    <w:p w:rsidR="00EC3E34" w:rsidRPr="00904F7F" w:rsidRDefault="324EE1F4" w:rsidP="324EE1F4">
      <w:pPr>
        <w:jc w:val="both"/>
        <w:rPr>
          <w:rFonts w:eastAsiaTheme="minorEastAsia"/>
        </w:rPr>
      </w:pPr>
      <w:r w:rsidRPr="00904F7F">
        <w:t xml:space="preserve">Es contrario a las exigencias de la buena fe el comportamiento de un empresario o profesional contrario a la diligencia profesional, entendida ésta como el nivel de competencia y cuidados especiales que hay que esperar de un empresario conforme a las prácticas honestas del mercado, que distorsione o pueda distorsionar de manera significativa el comportamiento económico del consumidor medio o del miembro medio del grupo destinatario de la práctica,  si se trata de una práctica comercial dirigida a un grupo concreto de consumidores. </w:t>
      </w:r>
    </w:p>
    <w:p w:rsidR="00EC3E34" w:rsidRPr="00904F7F" w:rsidRDefault="324EE1F4" w:rsidP="324EE1F4">
      <w:pPr>
        <w:jc w:val="both"/>
        <w:rPr>
          <w:rFonts w:eastAsiaTheme="minorEastAsia"/>
        </w:rPr>
      </w:pPr>
      <w:r w:rsidRPr="00904F7F">
        <w:t xml:space="preserve">Se entiende por comportamiento económico del consumidor o usuario toda decisión por la que éste opta por actuar o por abstenerse de hacerlo en relación con el ejercicio de los derechos contractuales en relación con los bienes y servicios. </w:t>
      </w:r>
    </w:p>
    <w:p w:rsidR="00EC3E34" w:rsidRPr="00904F7F" w:rsidRDefault="324EE1F4" w:rsidP="324EE1F4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904F7F">
        <w:t xml:space="preserve">El artículo 47.1.m) del TRLGDCU también tipifica como infracción administrativa en materia de consumo el uso de prácticas comerciales desleales con los consumidores o usuarios. </w:t>
      </w:r>
    </w:p>
    <w:p w:rsidR="00904F7F" w:rsidRPr="00904F7F" w:rsidRDefault="00904F7F" w:rsidP="00904F7F">
      <w:pPr>
        <w:pStyle w:val="Prrafodelista"/>
        <w:rPr>
          <w:rFonts w:eastAsiaTheme="minorEastAsia"/>
        </w:rPr>
      </w:pPr>
    </w:p>
    <w:p w:rsidR="00EC3E34" w:rsidRPr="00904F7F" w:rsidRDefault="324EE1F4" w:rsidP="324EE1F4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904F7F">
        <w:t>El artículo 112-5 del Código de Consumo de Cataluña establece el principio de protección de las personas consumidoras que obliga a las administraciones públicas catalanas a velar para garantizar el cumplimiento efectivo de los derechos que la presente ley reconoce a las personas consumidoras y el artículo 311-1.1 de la misma ley establece que los poderes públicos de Cataluña, especialmente los que tienen específicamente encargada la tutela y la defensa de los derechos de las personas consumidoras,  deben velar, mediante procedimientos eficaces y efectivos, por el cumplimiento de los derechos que reconocen la presente ley y las normativas específicas y sectoriales de defensa y protección de las personas consumidoras.</w:t>
      </w:r>
    </w:p>
    <w:p w:rsidR="00904F7F" w:rsidRPr="00904F7F" w:rsidRDefault="00904F7F" w:rsidP="00904F7F">
      <w:pPr>
        <w:pStyle w:val="Prrafodelista"/>
        <w:rPr>
          <w:rFonts w:eastAsiaTheme="minorEastAsia"/>
        </w:rPr>
      </w:pPr>
    </w:p>
    <w:p w:rsidR="00EC3E34" w:rsidRPr="00904F7F" w:rsidRDefault="324EE1F4" w:rsidP="324EE1F4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904F7F">
        <w:t>El artículo 341-1 del Código de consumo de Cataluña establece, como una de las formas de iniciación del procedimiento sancionador la denuncia formulada por los particulares sobre algún hecho o alguna conducta que puedan constituir una infracción.</w:t>
      </w:r>
    </w:p>
    <w:p w:rsidR="00904F7F" w:rsidRPr="00904F7F" w:rsidRDefault="00904F7F" w:rsidP="00904F7F">
      <w:pPr>
        <w:pStyle w:val="Prrafodelista"/>
        <w:rPr>
          <w:rFonts w:eastAsiaTheme="minorEastAsia"/>
        </w:rPr>
      </w:pPr>
    </w:p>
    <w:p w:rsidR="00EC3E34" w:rsidRPr="00904F7F" w:rsidRDefault="324EE1F4" w:rsidP="324EE1F4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904F7F">
        <w:t>El artículo 311-7.1 del Código de Consumo de Cataluña establece que si de la denuncia derivan indicios de infracción, de acuerdo con lo establecido por la presente ley y las normativas sectoriales de consumo, las administraciones públicas competentes deben iniciar de oficio los procedimientos administrativos adecuados para evitar la vulneración de la normativa.</w:t>
      </w:r>
    </w:p>
    <w:p w:rsidR="00EC3E34" w:rsidRPr="00904F7F" w:rsidRDefault="324EE1F4" w:rsidP="324EE1F4">
      <w:pPr>
        <w:jc w:val="both"/>
        <w:rPr>
          <w:rFonts w:eastAsiaTheme="minorEastAsia"/>
          <w:b/>
          <w:bCs/>
        </w:rPr>
      </w:pPr>
      <w:r w:rsidRPr="00904F7F">
        <w:rPr>
          <w:b/>
        </w:rPr>
        <w:t>Por t</w:t>
      </w:r>
      <w:r w:rsidR="00904F7F">
        <w:rPr>
          <w:b/>
        </w:rPr>
        <w:t>odo lo expuesto hasta aquí SO</w:t>
      </w:r>
      <w:r w:rsidRPr="00904F7F">
        <w:rPr>
          <w:b/>
        </w:rPr>
        <w:t>LICITO:</w:t>
      </w:r>
    </w:p>
    <w:p w:rsidR="00EC3E34" w:rsidRPr="00904F7F" w:rsidRDefault="324EE1F4" w:rsidP="324EE1F4">
      <w:pPr>
        <w:jc w:val="both"/>
        <w:rPr>
          <w:rFonts w:eastAsiaTheme="minorEastAsia"/>
        </w:rPr>
      </w:pPr>
      <w:r w:rsidRPr="00904F7F">
        <w:t xml:space="preserve">Que se proceda a iniciar el correspondiente procedimiento sancionador, en atención a los hechos expuestos en mi denuncia, por considerar que existen indicios razonables que indican que la </w:t>
      </w:r>
      <w:r w:rsidRPr="00904F7F">
        <w:lastRenderedPageBreak/>
        <w:t>empresa, con su conducta, ha podido vulnerar mis derechos, por lo que quiero ser considerada persona interesada en este procedimiento, de acuerdo con lo establecido en el artículo 333-7 de la Ley 22/2010,  del 20 de julio, del Código de consumo de Cataluña y en el Decreto 151/2013, de 9 de abril, sobre la potestad sancionadora en materia de consumo y sobre el procedimiento de restitución de cantidades percibidas indebidamente, reposición de la situación alterada y resarcimiento de daños y perjuicios.</w:t>
      </w:r>
    </w:p>
    <w:p w:rsidR="00EC3E34" w:rsidRPr="00904F7F" w:rsidRDefault="324EE1F4" w:rsidP="324EE1F4">
      <w:pPr>
        <w:jc w:val="both"/>
        <w:rPr>
          <w:rFonts w:eastAsiaTheme="minorEastAsia"/>
        </w:rPr>
      </w:pPr>
      <w:r w:rsidRPr="00904F7F">
        <w:t>__________, _______________ de 202_</w:t>
      </w:r>
    </w:p>
    <w:p w:rsidR="00EC3E34" w:rsidRPr="00904F7F" w:rsidRDefault="324EE1F4" w:rsidP="324EE1F4">
      <w:pPr>
        <w:jc w:val="both"/>
        <w:rPr>
          <w:rFonts w:eastAsiaTheme="minorEastAsia"/>
        </w:rPr>
      </w:pPr>
      <w:r w:rsidRPr="00904F7F">
        <w:t>Firmado</w:t>
      </w:r>
    </w:p>
    <w:p w:rsidR="00EC3E34" w:rsidRPr="00904F7F" w:rsidRDefault="00EC3E34" w:rsidP="324EE1F4"/>
    <w:sectPr w:rsidR="00EC3E34" w:rsidRPr="00904F7F" w:rsidSect="00641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0631"/>
    <w:multiLevelType w:val="hybridMultilevel"/>
    <w:tmpl w:val="FFFFFFFF"/>
    <w:lvl w:ilvl="0" w:tplc="48D6AB8A">
      <w:start w:val="1"/>
      <w:numFmt w:val="decimal"/>
      <w:lvlText w:val="%1."/>
      <w:lvlJc w:val="left"/>
      <w:pPr>
        <w:ind w:left="720" w:hanging="360"/>
      </w:pPr>
    </w:lvl>
    <w:lvl w:ilvl="1" w:tplc="4B0ECAF0">
      <w:start w:val="1"/>
      <w:numFmt w:val="lowerLetter"/>
      <w:lvlText w:val="%2."/>
      <w:lvlJc w:val="left"/>
      <w:pPr>
        <w:ind w:left="1440" w:hanging="360"/>
      </w:pPr>
    </w:lvl>
    <w:lvl w:ilvl="2" w:tplc="FC504140">
      <w:start w:val="1"/>
      <w:numFmt w:val="lowerRoman"/>
      <w:lvlText w:val="%3."/>
      <w:lvlJc w:val="right"/>
      <w:pPr>
        <w:ind w:left="2160" w:hanging="180"/>
      </w:pPr>
    </w:lvl>
    <w:lvl w:ilvl="3" w:tplc="8AB6E80C">
      <w:start w:val="1"/>
      <w:numFmt w:val="decimal"/>
      <w:lvlText w:val="%4."/>
      <w:lvlJc w:val="left"/>
      <w:pPr>
        <w:ind w:left="2880" w:hanging="360"/>
      </w:pPr>
    </w:lvl>
    <w:lvl w:ilvl="4" w:tplc="B4469A14">
      <w:start w:val="1"/>
      <w:numFmt w:val="lowerLetter"/>
      <w:lvlText w:val="%5."/>
      <w:lvlJc w:val="left"/>
      <w:pPr>
        <w:ind w:left="3600" w:hanging="360"/>
      </w:pPr>
    </w:lvl>
    <w:lvl w:ilvl="5" w:tplc="77989290">
      <w:start w:val="1"/>
      <w:numFmt w:val="lowerRoman"/>
      <w:lvlText w:val="%6."/>
      <w:lvlJc w:val="right"/>
      <w:pPr>
        <w:ind w:left="4320" w:hanging="180"/>
      </w:pPr>
    </w:lvl>
    <w:lvl w:ilvl="6" w:tplc="0B066148">
      <w:start w:val="1"/>
      <w:numFmt w:val="decimal"/>
      <w:lvlText w:val="%7."/>
      <w:lvlJc w:val="left"/>
      <w:pPr>
        <w:ind w:left="5040" w:hanging="360"/>
      </w:pPr>
    </w:lvl>
    <w:lvl w:ilvl="7" w:tplc="603A2004">
      <w:start w:val="1"/>
      <w:numFmt w:val="lowerLetter"/>
      <w:lvlText w:val="%8."/>
      <w:lvlJc w:val="left"/>
      <w:pPr>
        <w:ind w:left="5760" w:hanging="360"/>
      </w:pPr>
    </w:lvl>
    <w:lvl w:ilvl="8" w:tplc="B73860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1CD90244"/>
    <w:rsid w:val="00216E52"/>
    <w:rsid w:val="00641248"/>
    <w:rsid w:val="0087226C"/>
    <w:rsid w:val="00904F7F"/>
    <w:rsid w:val="00CF410A"/>
    <w:rsid w:val="00EC3E34"/>
    <w:rsid w:val="1CD90244"/>
    <w:rsid w:val="25898749"/>
    <w:rsid w:val="324EE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1036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XAVIER SANCHEZ MORAGAS</dc:creator>
  <cp:lastModifiedBy>xsanchez</cp:lastModifiedBy>
  <cp:revision>3</cp:revision>
  <dcterms:created xsi:type="dcterms:W3CDTF">2022-04-06T10:55:00Z</dcterms:created>
  <dcterms:modified xsi:type="dcterms:W3CDTF">2022-04-08T10:38:00Z</dcterms:modified>
</cp:coreProperties>
</file>